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9E" w:rsidRDefault="004C5A9E" w:rsidP="004C5A9E">
      <w:pPr>
        <w:pStyle w:val="a5"/>
        <w:shd w:val="clear" w:color="auto" w:fill="FFFFFF"/>
        <w:jc w:val="center"/>
        <w:rPr>
          <w:rFonts w:ascii="Times New Roman" w:eastAsia="方正小标宋简体" w:hAnsi="Times New Roman" w:cs="Times New Roman"/>
          <w:color w:val="333333"/>
          <w:sz w:val="44"/>
          <w:szCs w:val="44"/>
        </w:rPr>
      </w:pPr>
      <w:r w:rsidRPr="004C5A9E">
        <w:rPr>
          <w:rFonts w:ascii="Times New Roman" w:eastAsia="方正小标宋简体" w:hAnsi="Times New Roman" w:cs="Times New Roman" w:hint="eastAsia"/>
          <w:color w:val="333333"/>
          <w:sz w:val="44"/>
          <w:szCs w:val="44"/>
        </w:rPr>
        <w:t>关于申报</w:t>
      </w:r>
      <w:r w:rsidRPr="004C5A9E">
        <w:rPr>
          <w:rFonts w:ascii="Times New Roman" w:eastAsia="方正小标宋简体" w:hAnsi="Times New Roman" w:cs="Times New Roman" w:hint="eastAsia"/>
          <w:color w:val="333333"/>
          <w:sz w:val="44"/>
          <w:szCs w:val="44"/>
        </w:rPr>
        <w:t>2020</w:t>
      </w:r>
      <w:r w:rsidRPr="004C5A9E">
        <w:rPr>
          <w:rFonts w:ascii="Times New Roman" w:eastAsia="方正小标宋简体" w:hAnsi="Times New Roman" w:cs="Times New Roman" w:hint="eastAsia"/>
          <w:color w:val="333333"/>
          <w:sz w:val="44"/>
          <w:szCs w:val="44"/>
        </w:rPr>
        <w:t>年度</w:t>
      </w:r>
    </w:p>
    <w:p w:rsidR="004C5A9E" w:rsidRDefault="004C5A9E" w:rsidP="004C5A9E">
      <w:pPr>
        <w:pStyle w:val="a5"/>
        <w:shd w:val="clear" w:color="auto" w:fill="FFFFFF"/>
        <w:jc w:val="center"/>
        <w:rPr>
          <w:rFonts w:ascii="Times New Roman" w:eastAsia="方正小标宋简体" w:hAnsi="Times New Roman" w:cs="Times New Roman"/>
          <w:color w:val="333333"/>
          <w:sz w:val="44"/>
          <w:szCs w:val="44"/>
        </w:rPr>
      </w:pPr>
      <w:r w:rsidRPr="004C5A9E">
        <w:rPr>
          <w:rFonts w:ascii="Times New Roman" w:eastAsia="方正小标宋简体" w:hAnsi="Times New Roman" w:cs="Times New Roman" w:hint="eastAsia"/>
          <w:color w:val="333333"/>
          <w:sz w:val="44"/>
          <w:szCs w:val="44"/>
        </w:rPr>
        <w:t>“日照科技论坛”项目的通知</w:t>
      </w:r>
    </w:p>
    <w:p w:rsidR="004C5A9E" w:rsidRPr="00995B1E" w:rsidRDefault="004C5A9E" w:rsidP="004C5A9E">
      <w:pPr>
        <w:pStyle w:val="a5"/>
        <w:shd w:val="clear" w:color="auto" w:fill="FFFFFF"/>
        <w:spacing w:before="0" w:beforeAutospacing="0" w:after="0" w:afterAutospacing="0"/>
        <w:rPr>
          <w:rFonts w:ascii="Times New Roman" w:eastAsia="仿宋_GB2312" w:hAnsi="Times New Roman" w:cs="Times New Roman"/>
          <w:kern w:val="2"/>
          <w:sz w:val="32"/>
          <w:szCs w:val="32"/>
        </w:rPr>
      </w:pPr>
      <w:r w:rsidRPr="00995B1E">
        <w:rPr>
          <w:rFonts w:ascii="Times New Roman" w:eastAsia="仿宋_GB2312" w:hAnsi="Times New Roman" w:cs="Times New Roman"/>
          <w:kern w:val="2"/>
          <w:sz w:val="32"/>
          <w:szCs w:val="32"/>
        </w:rPr>
        <w:t>各单位：</w:t>
      </w:r>
    </w:p>
    <w:p w:rsidR="004C5A9E" w:rsidRDefault="004C5A9E" w:rsidP="004C5A9E">
      <w:pPr>
        <w:pStyle w:val="a5"/>
        <w:shd w:val="clear" w:color="auto" w:fill="FFFFFF"/>
        <w:spacing w:before="0" w:beforeAutospacing="0" w:after="0" w:afterAutospacing="0"/>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为</w:t>
      </w:r>
      <w:r w:rsidRPr="004C5A9E">
        <w:rPr>
          <w:rFonts w:ascii="Times New Roman" w:eastAsia="仿宋_GB2312" w:hAnsi="Times New Roman" w:cs="Times New Roman" w:hint="eastAsia"/>
          <w:kern w:val="2"/>
          <w:sz w:val="32"/>
          <w:szCs w:val="32"/>
        </w:rPr>
        <w:t>繁荣学术交流，促进我市科技创新，</w:t>
      </w:r>
      <w:r>
        <w:rPr>
          <w:rFonts w:ascii="Times New Roman" w:eastAsia="仿宋_GB2312" w:hAnsi="Times New Roman" w:cs="Times New Roman" w:hint="eastAsia"/>
          <w:kern w:val="2"/>
          <w:sz w:val="32"/>
          <w:szCs w:val="32"/>
        </w:rPr>
        <w:t>日照市科协</w:t>
      </w:r>
      <w:r w:rsidRPr="004C5A9E">
        <w:rPr>
          <w:rFonts w:ascii="Times New Roman" w:eastAsia="仿宋_GB2312" w:hAnsi="Times New Roman" w:cs="Times New Roman" w:hint="eastAsia"/>
          <w:kern w:val="2"/>
          <w:sz w:val="32"/>
          <w:szCs w:val="32"/>
        </w:rPr>
        <w:t>特设立“日照科技论坛”。</w:t>
      </w:r>
      <w:r>
        <w:rPr>
          <w:rFonts w:ascii="Times New Roman" w:eastAsia="仿宋_GB2312" w:hAnsi="Times New Roman" w:cs="Times New Roman" w:hint="eastAsia"/>
          <w:kern w:val="2"/>
          <w:sz w:val="32"/>
          <w:szCs w:val="32"/>
        </w:rPr>
        <w:t>请各二级学院积极申请论坛承办项目，</w:t>
      </w:r>
      <w:r w:rsidRPr="00995B1E">
        <w:rPr>
          <w:rFonts w:ascii="Times New Roman" w:eastAsia="仿宋_GB2312" w:hAnsi="Times New Roman" w:cs="Times New Roman"/>
          <w:kern w:val="2"/>
          <w:sz w:val="32"/>
          <w:szCs w:val="32"/>
        </w:rPr>
        <w:t>有关事项通知如下：</w:t>
      </w:r>
    </w:p>
    <w:p w:rsidR="004C5A9E" w:rsidRDefault="004C5A9E" w:rsidP="004C5A9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一、论坛内容</w:t>
      </w:r>
    </w:p>
    <w:p w:rsidR="004C5A9E" w:rsidRDefault="004C5A9E" w:rsidP="004C5A9E">
      <w:pPr>
        <w:pStyle w:val="a5"/>
        <w:shd w:val="clear" w:color="auto" w:fill="FFFFFF"/>
        <w:spacing w:before="0" w:beforeAutospacing="0" w:after="0" w:afterAutospacing="0"/>
        <w:ind w:firstLineChars="200" w:firstLine="640"/>
        <w:rPr>
          <w:rFonts w:ascii="Times New Roman" w:eastAsia="仿宋_GB2312" w:hAnsi="Times New Roman" w:cs="Times New Roman"/>
          <w:kern w:val="2"/>
          <w:sz w:val="32"/>
          <w:szCs w:val="32"/>
        </w:rPr>
      </w:pPr>
      <w:r w:rsidRPr="004C5A9E">
        <w:rPr>
          <w:rFonts w:ascii="Times New Roman" w:eastAsia="仿宋_GB2312" w:hAnsi="Times New Roman" w:cs="Times New Roman" w:hint="eastAsia"/>
          <w:kern w:val="2"/>
          <w:sz w:val="32"/>
          <w:szCs w:val="32"/>
        </w:rPr>
        <w:t>重点围绕新旧动能转换以及日照经济社会各项事业发展开展研讨论证，如新一代信息技术、高端装备制造、新能源新材料、医养健康、现代高效农业、海洋科技、环保节能、乡村振兴、大众创业万众创新、高端人才引进与培养、</w:t>
      </w:r>
      <w:r w:rsidRPr="004C5A9E">
        <w:rPr>
          <w:rFonts w:ascii="Times New Roman" w:eastAsia="仿宋_GB2312" w:hAnsi="Times New Roman" w:cs="Times New Roman"/>
          <w:kern w:val="2"/>
          <w:sz w:val="32"/>
          <w:szCs w:val="32"/>
        </w:rPr>
        <w:t>政产学研合作</w:t>
      </w:r>
      <w:r w:rsidRPr="004C5A9E">
        <w:rPr>
          <w:rFonts w:ascii="Times New Roman" w:eastAsia="仿宋_GB2312" w:hAnsi="Times New Roman" w:cs="Times New Roman" w:hint="eastAsia"/>
          <w:kern w:val="2"/>
          <w:sz w:val="32"/>
          <w:szCs w:val="32"/>
        </w:rPr>
        <w:t>、</w:t>
      </w:r>
      <w:r w:rsidRPr="004C5A9E">
        <w:rPr>
          <w:rFonts w:ascii="Times New Roman" w:eastAsia="仿宋_GB2312" w:hAnsi="Times New Roman" w:cs="Times New Roman"/>
          <w:kern w:val="2"/>
          <w:sz w:val="32"/>
          <w:szCs w:val="32"/>
        </w:rPr>
        <w:t>科技社团改革发展</w:t>
      </w:r>
      <w:r w:rsidRPr="004C5A9E">
        <w:rPr>
          <w:rFonts w:ascii="Times New Roman" w:eastAsia="仿宋_GB2312" w:hAnsi="Times New Roman" w:cs="Times New Roman" w:hint="eastAsia"/>
          <w:kern w:val="2"/>
          <w:sz w:val="32"/>
          <w:szCs w:val="32"/>
        </w:rPr>
        <w:t>以及本学科、本行业热点、难点问题等方面，</w:t>
      </w:r>
      <w:r w:rsidRPr="004C5A9E">
        <w:rPr>
          <w:rFonts w:ascii="Times New Roman" w:eastAsia="仿宋_GB2312" w:hAnsi="Times New Roman" w:cs="Times New Roman"/>
          <w:kern w:val="2"/>
          <w:sz w:val="32"/>
          <w:szCs w:val="32"/>
        </w:rPr>
        <w:t>社会公众关注的</w:t>
      </w:r>
      <w:r w:rsidRPr="004C5A9E">
        <w:rPr>
          <w:rFonts w:ascii="Times New Roman" w:eastAsia="仿宋_GB2312" w:hAnsi="Times New Roman" w:cs="Times New Roman" w:hint="eastAsia"/>
          <w:kern w:val="2"/>
          <w:sz w:val="32"/>
          <w:szCs w:val="32"/>
        </w:rPr>
        <w:t>新型冠状病毒防控、快速诊断试剂、中西医结合综合防治技术、地域特色流行病学研究、免疫治疗评估、药物筛选等</w:t>
      </w:r>
      <w:r w:rsidRPr="004C5A9E">
        <w:rPr>
          <w:rFonts w:ascii="Times New Roman" w:eastAsia="仿宋_GB2312" w:hAnsi="Times New Roman" w:cs="Times New Roman"/>
          <w:kern w:val="2"/>
          <w:sz w:val="32"/>
          <w:szCs w:val="32"/>
        </w:rPr>
        <w:t>热点</w:t>
      </w:r>
      <w:r w:rsidRPr="004C5A9E">
        <w:rPr>
          <w:rFonts w:ascii="Times New Roman" w:eastAsia="仿宋_GB2312" w:hAnsi="Times New Roman" w:cs="Times New Roman" w:hint="eastAsia"/>
          <w:kern w:val="2"/>
          <w:sz w:val="32"/>
          <w:szCs w:val="32"/>
        </w:rPr>
        <w:t>科学</w:t>
      </w:r>
      <w:r w:rsidRPr="004C5A9E">
        <w:rPr>
          <w:rFonts w:ascii="Times New Roman" w:eastAsia="仿宋_GB2312" w:hAnsi="Times New Roman" w:cs="Times New Roman"/>
          <w:kern w:val="2"/>
          <w:sz w:val="32"/>
          <w:szCs w:val="32"/>
        </w:rPr>
        <w:t>问题等方面</w:t>
      </w:r>
      <w:r w:rsidRPr="004C5A9E">
        <w:rPr>
          <w:rFonts w:ascii="Times New Roman" w:eastAsia="仿宋_GB2312" w:hAnsi="Times New Roman" w:cs="Times New Roman" w:hint="eastAsia"/>
          <w:kern w:val="2"/>
          <w:sz w:val="32"/>
          <w:szCs w:val="32"/>
        </w:rPr>
        <w:t>，自主确定主题，切实提高活动层次和质量，为建设创新型城市提供人才和智力支撑。</w:t>
      </w:r>
    </w:p>
    <w:p w:rsidR="004C5A9E" w:rsidRDefault="004C5A9E" w:rsidP="004C5A9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二、其他事项</w:t>
      </w:r>
    </w:p>
    <w:p w:rsidR="004C5A9E" w:rsidRDefault="004C5A9E" w:rsidP="004C5A9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(一)申报“日照科技论坛”项目，须填写《“日照科技论坛”承办申报表》(见附件)，于2020年3月9日前将电</w:t>
      </w:r>
      <w:r>
        <w:rPr>
          <w:rFonts w:ascii="仿宋_GB2312" w:eastAsia="仿宋_GB2312" w:hAnsi="仿宋_GB2312" w:cs="仿宋_GB2312" w:hint="eastAsia"/>
          <w:sz w:val="32"/>
          <w:szCs w:val="32"/>
        </w:rPr>
        <w:lastRenderedPageBreak/>
        <w:t>子版申报表发送至rzptky@126.com。</w:t>
      </w:r>
    </w:p>
    <w:p w:rsidR="004C5A9E" w:rsidRDefault="004C5A9E" w:rsidP="004C5A9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(二)“日照科技论坛”项目，由日照市科协择优遴选，统一公布，与承办单位签订合同书并给予适当资助，冠名“日照科技论坛”，在相关媒体进行宣传。</w:t>
      </w:r>
    </w:p>
    <w:p w:rsidR="004C5A9E" w:rsidRDefault="004C5A9E" w:rsidP="004C5A9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(三)凡列入“日照科技论坛”的项目，须在2020年11月15日前完成。活动结束后，承办单位需在一个月内对专家观点进行总结整理，一并将活动信息、照片等资料报市科协学会部，凡逾期未完成的将不予以资助。</w:t>
      </w:r>
    </w:p>
    <w:p w:rsidR="004C5A9E" w:rsidRDefault="004C5A9E" w:rsidP="004C5A9E">
      <w:pPr>
        <w:pStyle w:val="a5"/>
        <w:shd w:val="clear" w:color="auto" w:fill="FFFFFF"/>
        <w:spacing w:before="0" w:beforeAutospacing="0" w:after="0" w:afterAutospacing="0"/>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联系人：张雪飞</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，电话：</w:t>
      </w:r>
      <w:r>
        <w:rPr>
          <w:rFonts w:ascii="Times New Roman" w:eastAsia="仿宋_GB2312" w:hAnsi="Times New Roman" w:cs="Times New Roman" w:hint="eastAsia"/>
          <w:kern w:val="2"/>
          <w:sz w:val="32"/>
          <w:szCs w:val="32"/>
        </w:rPr>
        <w:t>7987139</w:t>
      </w:r>
    </w:p>
    <w:p w:rsidR="004C5A9E" w:rsidRDefault="004C5A9E" w:rsidP="004C5A9E">
      <w:pPr>
        <w:pStyle w:val="a5"/>
        <w:shd w:val="clear" w:color="auto" w:fill="FFFFFF"/>
        <w:spacing w:before="0" w:beforeAutospacing="0" w:after="0" w:afterAutospacing="0"/>
        <w:ind w:firstLineChars="200" w:firstLine="640"/>
        <w:jc w:val="right"/>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科研与规划发展处</w:t>
      </w:r>
    </w:p>
    <w:p w:rsidR="004C5A9E" w:rsidRDefault="004C5A9E" w:rsidP="004C5A9E">
      <w:pPr>
        <w:pStyle w:val="a5"/>
        <w:shd w:val="clear" w:color="auto" w:fill="FFFFFF"/>
        <w:spacing w:before="0" w:beforeAutospacing="0" w:after="0" w:afterAutospacing="0"/>
        <w:ind w:firstLineChars="200" w:firstLine="640"/>
        <w:jc w:val="right"/>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2020</w:t>
      </w:r>
      <w:r>
        <w:rPr>
          <w:rFonts w:ascii="Times New Roman" w:eastAsia="仿宋_GB2312" w:hAnsi="Times New Roman" w:cs="Times New Roman" w:hint="eastAsia"/>
          <w:kern w:val="2"/>
          <w:sz w:val="32"/>
          <w:szCs w:val="32"/>
        </w:rPr>
        <w:t>年</w:t>
      </w:r>
      <w:r>
        <w:rPr>
          <w:rFonts w:ascii="Times New Roman" w:eastAsia="仿宋_GB2312" w:hAnsi="Times New Roman" w:cs="Times New Roman" w:hint="eastAsia"/>
          <w:kern w:val="2"/>
          <w:sz w:val="32"/>
          <w:szCs w:val="32"/>
        </w:rPr>
        <w:t>3</w:t>
      </w:r>
      <w:r>
        <w:rPr>
          <w:rFonts w:ascii="Times New Roman" w:eastAsia="仿宋_GB2312" w:hAnsi="Times New Roman" w:cs="Times New Roman" w:hint="eastAsia"/>
          <w:kern w:val="2"/>
          <w:sz w:val="32"/>
          <w:szCs w:val="32"/>
        </w:rPr>
        <w:t>月</w:t>
      </w:r>
      <w:r>
        <w:rPr>
          <w:rFonts w:ascii="Times New Roman" w:eastAsia="仿宋_GB2312" w:hAnsi="Times New Roman" w:cs="Times New Roman" w:hint="eastAsia"/>
          <w:kern w:val="2"/>
          <w:sz w:val="32"/>
          <w:szCs w:val="32"/>
        </w:rPr>
        <w:t>5</w:t>
      </w:r>
      <w:r>
        <w:rPr>
          <w:rFonts w:ascii="Times New Roman" w:eastAsia="仿宋_GB2312" w:hAnsi="Times New Roman" w:cs="Times New Roman" w:hint="eastAsia"/>
          <w:kern w:val="2"/>
          <w:sz w:val="32"/>
          <w:szCs w:val="32"/>
        </w:rPr>
        <w:t>日</w:t>
      </w:r>
    </w:p>
    <w:p w:rsidR="004C5A9E" w:rsidRPr="004C5A9E" w:rsidRDefault="004C5A9E" w:rsidP="00247CF6">
      <w:pPr>
        <w:widowControl/>
        <w:jc w:val="left"/>
        <w:rPr>
          <w:rFonts w:ascii="Times New Roman" w:eastAsia="仿宋_GB2312" w:hAnsi="Times New Roman" w:cs="Times New Roman"/>
          <w:sz w:val="32"/>
          <w:szCs w:val="32"/>
        </w:rPr>
      </w:pPr>
    </w:p>
    <w:sectPr w:rsidR="004C5A9E" w:rsidRPr="004C5A9E" w:rsidSect="00B679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136" w:rsidRDefault="00185136" w:rsidP="004C5A9E">
      <w:r>
        <w:separator/>
      </w:r>
    </w:p>
  </w:endnote>
  <w:endnote w:type="continuationSeparator" w:id="1">
    <w:p w:rsidR="00185136" w:rsidRDefault="00185136" w:rsidP="004C5A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136" w:rsidRDefault="00185136" w:rsidP="004C5A9E">
      <w:r>
        <w:separator/>
      </w:r>
    </w:p>
  </w:footnote>
  <w:footnote w:type="continuationSeparator" w:id="1">
    <w:p w:rsidR="00185136" w:rsidRDefault="00185136" w:rsidP="004C5A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5A9E"/>
    <w:rsid w:val="00185136"/>
    <w:rsid w:val="00247CF6"/>
    <w:rsid w:val="002A2FB3"/>
    <w:rsid w:val="004C5A9E"/>
    <w:rsid w:val="00B67969"/>
    <w:rsid w:val="00EF5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5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5A9E"/>
    <w:rPr>
      <w:sz w:val="18"/>
      <w:szCs w:val="18"/>
    </w:rPr>
  </w:style>
  <w:style w:type="paragraph" w:styleId="a4">
    <w:name w:val="footer"/>
    <w:basedOn w:val="a"/>
    <w:link w:val="Char0"/>
    <w:uiPriority w:val="99"/>
    <w:semiHidden/>
    <w:unhideWhenUsed/>
    <w:rsid w:val="004C5A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5A9E"/>
    <w:rPr>
      <w:sz w:val="18"/>
      <w:szCs w:val="18"/>
    </w:rPr>
  </w:style>
  <w:style w:type="paragraph" w:styleId="a5">
    <w:name w:val="Normal (Web)"/>
    <w:basedOn w:val="a"/>
    <w:unhideWhenUsed/>
    <w:rsid w:val="004C5A9E"/>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4C5A9E"/>
    <w:pPr>
      <w:ind w:leftChars="2500" w:left="100"/>
    </w:pPr>
  </w:style>
  <w:style w:type="character" w:customStyle="1" w:styleId="Char1">
    <w:name w:val="日期 Char"/>
    <w:basedOn w:val="a0"/>
    <w:link w:val="a6"/>
    <w:uiPriority w:val="99"/>
    <w:semiHidden/>
    <w:rsid w:val="004C5A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94</Words>
  <Characters>538</Characters>
  <Application>Microsoft Office Word</Application>
  <DocSecurity>0</DocSecurity>
  <Lines>4</Lines>
  <Paragraphs>1</Paragraphs>
  <ScaleCrop>false</ScaleCrop>
  <Company>Microsoft</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2020-03-05T09:15:00Z</cp:lastPrinted>
  <dcterms:created xsi:type="dcterms:W3CDTF">2020-03-05T09:02:00Z</dcterms:created>
  <dcterms:modified xsi:type="dcterms:W3CDTF">2020-03-05T09:25:00Z</dcterms:modified>
</cp:coreProperties>
</file>